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8D3B" w14:textId="3C7EFB06" w:rsidR="003F32A5" w:rsidRDefault="003F32A5" w:rsidP="00B0758A">
      <w:pPr>
        <w:spacing w:after="120" w:line="240" w:lineRule="auto"/>
        <w:jc w:val="both"/>
        <w:rPr>
          <w:rFonts w:asciiTheme="majorBidi" w:hAnsiTheme="majorBidi" w:cstheme="majorBidi"/>
          <w:b/>
          <w:color w:val="FF0000"/>
          <w:sz w:val="24"/>
          <w:szCs w:val="24"/>
        </w:rPr>
      </w:pPr>
      <w:r w:rsidRPr="005D42A2">
        <w:rPr>
          <w:rFonts w:asciiTheme="majorBidi" w:hAnsiTheme="majorBidi" w:cstheme="majorBidi"/>
          <w:b/>
          <w:color w:val="FF0000"/>
          <w:sz w:val="24"/>
          <w:szCs w:val="24"/>
        </w:rPr>
        <w:t xml:space="preserve">Inauguration of Hajja Nermin </w:t>
      </w:r>
      <w:proofErr w:type="spellStart"/>
      <w:r w:rsidRPr="005D42A2">
        <w:rPr>
          <w:rFonts w:asciiTheme="majorBidi" w:hAnsiTheme="majorBidi" w:cstheme="majorBidi"/>
          <w:b/>
          <w:color w:val="FF0000"/>
          <w:sz w:val="24"/>
          <w:szCs w:val="24"/>
        </w:rPr>
        <w:t>Şankaya</w:t>
      </w:r>
      <w:proofErr w:type="spellEnd"/>
      <w:r w:rsidRPr="005D42A2">
        <w:rPr>
          <w:rFonts w:asciiTheme="majorBidi" w:hAnsiTheme="majorBidi" w:cstheme="majorBidi"/>
          <w:b/>
          <w:color w:val="FF0000"/>
          <w:sz w:val="24"/>
          <w:szCs w:val="24"/>
        </w:rPr>
        <w:t xml:space="preserve"> Mosque</w:t>
      </w:r>
      <w:r w:rsidR="00B0758A">
        <w:rPr>
          <w:rFonts w:asciiTheme="majorBidi" w:hAnsiTheme="majorBidi" w:cstheme="majorBidi" w:hint="cs"/>
          <w:b/>
          <w:color w:val="FF0000"/>
          <w:sz w:val="24"/>
          <w:szCs w:val="24"/>
          <w:rtl/>
        </w:rPr>
        <w:t xml:space="preserve"> </w:t>
      </w:r>
      <w:r w:rsidR="00B0758A">
        <w:rPr>
          <w:rFonts w:asciiTheme="majorBidi" w:hAnsiTheme="majorBidi" w:cstheme="majorBidi"/>
          <w:b/>
          <w:color w:val="FF0000"/>
          <w:sz w:val="24"/>
          <w:szCs w:val="24"/>
        </w:rPr>
        <w:t xml:space="preserve">and </w:t>
      </w:r>
      <w:r w:rsidR="008574F0">
        <w:rPr>
          <w:rFonts w:asciiTheme="majorBidi" w:hAnsiTheme="majorBidi" w:cstheme="majorBidi"/>
          <w:b/>
          <w:color w:val="FF0000"/>
          <w:sz w:val="24"/>
          <w:szCs w:val="24"/>
        </w:rPr>
        <w:t>J</w:t>
      </w:r>
      <w:r w:rsidR="00B0758A">
        <w:rPr>
          <w:rFonts w:asciiTheme="majorBidi" w:hAnsiTheme="majorBidi" w:cstheme="majorBidi"/>
          <w:b/>
          <w:color w:val="FF0000"/>
          <w:sz w:val="24"/>
          <w:szCs w:val="24"/>
        </w:rPr>
        <w:t xml:space="preserve">ade </w:t>
      </w:r>
      <w:r w:rsidR="008574F0">
        <w:rPr>
          <w:rFonts w:asciiTheme="majorBidi" w:hAnsiTheme="majorBidi" w:cstheme="majorBidi"/>
          <w:b/>
          <w:color w:val="FF0000"/>
          <w:sz w:val="24"/>
          <w:szCs w:val="24"/>
        </w:rPr>
        <w:t>Textile Showroom</w:t>
      </w:r>
      <w:r w:rsidR="00BB4FBD">
        <w:rPr>
          <w:rFonts w:asciiTheme="majorBidi" w:hAnsiTheme="majorBidi" w:cstheme="majorBidi"/>
          <w:b/>
          <w:color w:val="FF0000"/>
          <w:sz w:val="24"/>
          <w:szCs w:val="24"/>
        </w:rPr>
        <w:t xml:space="preserve"> </w:t>
      </w:r>
    </w:p>
    <w:p w14:paraId="15CC4853" w14:textId="77777777" w:rsidR="008574F0" w:rsidRPr="00B0758A" w:rsidRDefault="008574F0" w:rsidP="00B0758A">
      <w:pPr>
        <w:spacing w:after="120" w:line="240" w:lineRule="auto"/>
        <w:jc w:val="both"/>
        <w:rPr>
          <w:rFonts w:asciiTheme="majorBidi" w:hAnsiTheme="majorBidi" w:cstheme="majorBidi"/>
          <w:b/>
          <w:bCs/>
          <w:color w:val="FF0000"/>
          <w:sz w:val="24"/>
          <w:szCs w:val="24"/>
          <w:lang w:val="en-GB"/>
        </w:rPr>
      </w:pPr>
    </w:p>
    <w:p w14:paraId="556F8D3C" w14:textId="77777777" w:rsidR="003F32A5" w:rsidRPr="005D42A2" w:rsidRDefault="003F32A5" w:rsidP="003F32A5">
      <w:pPr>
        <w:spacing w:after="120" w:line="240" w:lineRule="auto"/>
        <w:jc w:val="both"/>
        <w:rPr>
          <w:rFonts w:asciiTheme="majorBidi" w:hAnsiTheme="majorBidi" w:cstheme="majorBidi"/>
          <w:sz w:val="24"/>
          <w:szCs w:val="24"/>
          <w:lang w:bidi="ar-EG"/>
        </w:rPr>
      </w:pPr>
    </w:p>
    <w:p w14:paraId="556F8D3D" w14:textId="77777777" w:rsidR="003F32A5" w:rsidRPr="005D42A2" w:rsidRDefault="003F32A5" w:rsidP="003F32A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As part of its efforts to promote the values of cooperation and solidarity and provide a suitable religious and cultural environment for its employees, the Jade Textile Egypt family celebrated the inauguration of Hajja Nermin </w:t>
      </w:r>
      <w:proofErr w:type="spellStart"/>
      <w:r w:rsidRPr="005D42A2">
        <w:rPr>
          <w:rFonts w:asciiTheme="majorBidi" w:hAnsiTheme="majorBidi" w:cstheme="majorBidi"/>
          <w:sz w:val="24"/>
          <w:szCs w:val="24"/>
        </w:rPr>
        <w:t>Şankaya</w:t>
      </w:r>
      <w:proofErr w:type="spellEnd"/>
      <w:r w:rsidRPr="005D42A2">
        <w:rPr>
          <w:rFonts w:asciiTheme="majorBidi" w:hAnsiTheme="majorBidi" w:cstheme="majorBidi"/>
          <w:sz w:val="24"/>
          <w:szCs w:val="24"/>
        </w:rPr>
        <w:t xml:space="preserve"> Mosque, which is an architectural marvel worthy of pride.</w:t>
      </w:r>
    </w:p>
    <w:p w14:paraId="556F8D3E" w14:textId="77777777" w:rsidR="003F32A5" w:rsidRPr="005D42A2" w:rsidRDefault="003F32A5" w:rsidP="003F32A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 mosque was established to make it easier for our Muslim colleagues to </w:t>
      </w:r>
      <w:r>
        <w:rPr>
          <w:rFonts w:asciiTheme="majorBidi" w:hAnsiTheme="majorBidi" w:cstheme="majorBidi"/>
          <w:sz w:val="24"/>
          <w:szCs w:val="24"/>
        </w:rPr>
        <w:t>perform prayers</w:t>
      </w:r>
      <w:r w:rsidRPr="005D42A2">
        <w:rPr>
          <w:rFonts w:asciiTheme="majorBidi" w:hAnsiTheme="majorBidi" w:cstheme="majorBidi"/>
          <w:sz w:val="24"/>
          <w:szCs w:val="24"/>
        </w:rPr>
        <w:t xml:space="preserve">, and it was opened during the holy month of Ramadan in the presence of significant community members. Mr. Hossam </w:t>
      </w:r>
      <w:proofErr w:type="spellStart"/>
      <w:r w:rsidRPr="005D42A2">
        <w:rPr>
          <w:rFonts w:asciiTheme="majorBidi" w:hAnsiTheme="majorBidi" w:cstheme="majorBidi"/>
          <w:sz w:val="24"/>
          <w:szCs w:val="24"/>
        </w:rPr>
        <w:t>Heiba</w:t>
      </w:r>
      <w:proofErr w:type="spellEnd"/>
      <w:r w:rsidRPr="005D42A2">
        <w:rPr>
          <w:rFonts w:asciiTheme="majorBidi" w:hAnsiTheme="majorBidi" w:cstheme="majorBidi"/>
          <w:sz w:val="24"/>
          <w:szCs w:val="24"/>
        </w:rPr>
        <w:t xml:space="preserve">, CEO of the General Authority for Investment and Free Zones (GAFI), the Turkish Ambassador to Egypt, Salih Mutlu Şen, and Messrs. Şenol and Selim </w:t>
      </w:r>
      <w:proofErr w:type="spellStart"/>
      <w:r w:rsidRPr="005D42A2">
        <w:rPr>
          <w:rFonts w:asciiTheme="majorBidi" w:hAnsiTheme="majorBidi" w:cstheme="majorBidi"/>
          <w:sz w:val="24"/>
          <w:szCs w:val="24"/>
        </w:rPr>
        <w:t>Şankaya</w:t>
      </w:r>
      <w:proofErr w:type="spellEnd"/>
      <w:r w:rsidRPr="005D42A2">
        <w:rPr>
          <w:rFonts w:asciiTheme="majorBidi" w:hAnsiTheme="majorBidi" w:cstheme="majorBidi"/>
          <w:sz w:val="24"/>
          <w:szCs w:val="24"/>
        </w:rPr>
        <w:t>, Chairmen and CEOs of Yeşim Group, attended the inauguration.</w:t>
      </w:r>
    </w:p>
    <w:p w14:paraId="556F8D3F" w14:textId="77777777" w:rsidR="003F32A5" w:rsidRPr="005D42A2" w:rsidRDefault="003F32A5" w:rsidP="003F32A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 attendees included the managers of the Jade Textile factories, as well as several </w:t>
      </w:r>
      <w:proofErr w:type="gramStart"/>
      <w:r w:rsidRPr="005D42A2">
        <w:rPr>
          <w:rFonts w:asciiTheme="majorBidi" w:hAnsiTheme="majorBidi" w:cstheme="majorBidi"/>
          <w:sz w:val="24"/>
          <w:szCs w:val="24"/>
        </w:rPr>
        <w:t>security</w:t>
      </w:r>
      <w:proofErr w:type="gramEnd"/>
      <w:r w:rsidRPr="005D42A2">
        <w:rPr>
          <w:rFonts w:asciiTheme="majorBidi" w:hAnsiTheme="majorBidi" w:cstheme="majorBidi"/>
          <w:sz w:val="24"/>
          <w:szCs w:val="24"/>
        </w:rPr>
        <w:t>, popular, and executive officials at the 10</w:t>
      </w:r>
      <w:r w:rsidRPr="000D018F">
        <w:rPr>
          <w:rFonts w:asciiTheme="majorBidi" w:hAnsiTheme="majorBidi" w:cstheme="majorBidi"/>
          <w:sz w:val="24"/>
          <w:szCs w:val="24"/>
          <w:vertAlign w:val="superscript"/>
        </w:rPr>
        <w:t>th</w:t>
      </w:r>
      <w:r>
        <w:rPr>
          <w:rFonts w:asciiTheme="majorBidi" w:hAnsiTheme="majorBidi" w:cstheme="majorBidi"/>
          <w:sz w:val="24"/>
          <w:szCs w:val="24"/>
        </w:rPr>
        <w:t xml:space="preserve"> of </w:t>
      </w:r>
      <w:r w:rsidRPr="005D42A2">
        <w:rPr>
          <w:rFonts w:asciiTheme="majorBidi" w:hAnsiTheme="majorBidi" w:cstheme="majorBidi"/>
          <w:sz w:val="24"/>
          <w:szCs w:val="24"/>
        </w:rPr>
        <w:t>Ramadan Governorate.</w:t>
      </w:r>
    </w:p>
    <w:p w14:paraId="556F8D41" w14:textId="77777777" w:rsidR="003F32A5" w:rsidRPr="005D42A2" w:rsidRDefault="003F32A5" w:rsidP="003F32A5">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This inauguration reflects the company's commitment to religious and cultural values and the strengthening of social ties within society and emphasizes its active role in building a work environment that promotes cooperation and positive communication </w:t>
      </w:r>
      <w:r>
        <w:rPr>
          <w:rFonts w:asciiTheme="majorBidi" w:hAnsiTheme="majorBidi" w:cstheme="majorBidi"/>
          <w:sz w:val="24"/>
          <w:szCs w:val="24"/>
        </w:rPr>
        <w:t>among</w:t>
      </w:r>
      <w:r w:rsidRPr="005D42A2">
        <w:rPr>
          <w:rFonts w:asciiTheme="majorBidi" w:hAnsiTheme="majorBidi" w:cstheme="majorBidi"/>
          <w:sz w:val="24"/>
          <w:szCs w:val="24"/>
        </w:rPr>
        <w:t xml:space="preserve"> all individuals.</w:t>
      </w:r>
    </w:p>
    <w:p w14:paraId="556F8D42" w14:textId="15120A74" w:rsidR="003F32A5" w:rsidRPr="005D42A2" w:rsidRDefault="0003633B" w:rsidP="0003633B">
      <w:pPr>
        <w:spacing w:after="120" w:line="240" w:lineRule="auto"/>
        <w:jc w:val="both"/>
        <w:rPr>
          <w:rFonts w:asciiTheme="majorBidi" w:eastAsia="Times New Roman" w:hAnsiTheme="majorBidi" w:cstheme="majorBidi"/>
          <w:sz w:val="24"/>
          <w:szCs w:val="24"/>
        </w:rPr>
      </w:pPr>
      <w:proofErr w:type="gramStart"/>
      <w:r w:rsidRPr="0003633B">
        <w:rPr>
          <w:rFonts w:asciiTheme="majorBidi" w:hAnsiTheme="majorBidi" w:cstheme="majorBidi"/>
          <w:sz w:val="24"/>
          <w:szCs w:val="24"/>
        </w:rPr>
        <w:t xml:space="preserve">And </w:t>
      </w:r>
      <w:r w:rsidRPr="0003633B">
        <w:rPr>
          <w:rFonts w:asciiTheme="majorBidi" w:hAnsiTheme="majorBidi" w:cstheme="majorBidi"/>
          <w:sz w:val="24"/>
          <w:szCs w:val="24"/>
        </w:rPr>
        <w:t>also</w:t>
      </w:r>
      <w:proofErr w:type="gramEnd"/>
      <w:r w:rsidRPr="0003633B">
        <w:rPr>
          <w:rFonts w:asciiTheme="majorBidi" w:hAnsiTheme="majorBidi" w:cstheme="majorBidi"/>
          <w:sz w:val="24"/>
          <w:szCs w:val="24"/>
        </w:rPr>
        <w:t>,</w:t>
      </w:r>
      <w:r w:rsidRPr="0003633B">
        <w:rPr>
          <w:rFonts w:asciiTheme="majorBidi" w:hAnsiTheme="majorBidi" w:cstheme="majorBidi"/>
          <w:sz w:val="24"/>
          <w:szCs w:val="24"/>
        </w:rPr>
        <w:t xml:space="preserve"> the opening of the new product display room. The showroom aims to provide an innovative space to showcase a diverse range of the company's modern products, including the latest designs and technologies in ready-to-wear clothing. The showroom is designed to be a hub for interaction and communication with customers, allowing visitors to explore a wide array of products and learn about the features and innovations offered by the company. Equipped with state-of-the-art technologies and visual aids, the showroom provides a comprehensive and enjoyable experience for visitors</w:t>
      </w:r>
      <w:r>
        <w:rPr>
          <w:rFonts w:asciiTheme="majorBidi" w:hAnsiTheme="majorBidi" w:cstheme="majorBidi" w:hint="cs"/>
          <w:sz w:val="24"/>
          <w:szCs w:val="24"/>
          <w:rtl/>
        </w:rPr>
        <w:t>.</w:t>
      </w:r>
      <w:r w:rsidR="003F32A5" w:rsidRPr="005D42A2">
        <w:rPr>
          <w:rFonts w:asciiTheme="majorBidi" w:hAnsiTheme="majorBidi" w:cstheme="majorBidi"/>
          <w:sz w:val="24"/>
          <w:szCs w:val="24"/>
        </w:rPr>
        <w:br w:type="page"/>
      </w:r>
    </w:p>
    <w:p w14:paraId="552C5D70" w14:textId="77777777" w:rsidR="00F2349E" w:rsidRPr="00527591" w:rsidRDefault="00F2349E" w:rsidP="00527591">
      <w:pPr>
        <w:pStyle w:val="ListParagraph"/>
        <w:bidi/>
        <w:ind w:left="360"/>
        <w:rPr>
          <w:b/>
          <w:bCs/>
          <w:color w:val="FF0000"/>
          <w:sz w:val="28"/>
          <w:szCs w:val="28"/>
          <w:lang w:bidi="ar-EG"/>
        </w:rPr>
      </w:pPr>
      <w:r w:rsidRPr="00527591">
        <w:rPr>
          <w:b/>
          <w:bCs/>
          <w:color w:val="FF0000"/>
          <w:sz w:val="28"/>
          <w:szCs w:val="28"/>
          <w:rtl/>
          <w:lang w:bidi="ar-EG"/>
        </w:rPr>
        <w:lastRenderedPageBreak/>
        <w:t>افتتاح مسجد الحاجة نرمين شنكايا</w:t>
      </w:r>
      <w:r w:rsidRPr="00527591">
        <w:rPr>
          <w:rFonts w:hint="cs"/>
          <w:b/>
          <w:bCs/>
          <w:color w:val="FF0000"/>
          <w:sz w:val="28"/>
          <w:szCs w:val="28"/>
          <w:rtl/>
          <w:lang w:bidi="ar-EG"/>
        </w:rPr>
        <w:t xml:space="preserve"> و صاله عرض المنتجات بچيد تكستايل </w:t>
      </w:r>
    </w:p>
    <w:p w14:paraId="556F8D45" w14:textId="77777777" w:rsidR="003F32A5" w:rsidRPr="00F2349E" w:rsidRDefault="003F32A5" w:rsidP="003F32A5">
      <w:pPr>
        <w:bidi/>
        <w:rPr>
          <w:rFonts w:asciiTheme="minorBidi" w:hAnsiTheme="minorBidi"/>
          <w:sz w:val="28"/>
          <w:szCs w:val="28"/>
          <w:lang w:val="en-GB" w:bidi="ar-EG"/>
        </w:rPr>
      </w:pPr>
    </w:p>
    <w:p w14:paraId="556F8D46" w14:textId="77777777" w:rsidR="003F32A5" w:rsidRPr="001F3EB5" w:rsidRDefault="003F32A5" w:rsidP="003F32A5">
      <w:pPr>
        <w:bidi/>
        <w:rPr>
          <w:rFonts w:asciiTheme="minorBidi" w:hAnsiTheme="minorBidi"/>
          <w:sz w:val="28"/>
          <w:szCs w:val="28"/>
          <w:lang w:bidi="ar-EG"/>
        </w:rPr>
      </w:pPr>
      <w:r w:rsidRPr="001F3EB5">
        <w:rPr>
          <w:rFonts w:asciiTheme="minorBidi" w:hAnsiTheme="minorBidi"/>
          <w:sz w:val="28"/>
          <w:szCs w:val="28"/>
          <w:rtl/>
          <w:lang w:bidi="ar-EG"/>
        </w:rPr>
        <w:t>في إطار تعزيز قيم التعاون والتضامن وتوفير بيئة دينية وثقافية ملائمة لموظفيها، احتفلت أسرة شركة چيد تكستايل ايجيبت بافتتاح مسجد الحاجة نرمين شنكايا، الذي يعد تحفة معمارية جديرة بالاعتزاز.</w:t>
      </w:r>
    </w:p>
    <w:p w14:paraId="556F8D47" w14:textId="77777777" w:rsidR="003F32A5" w:rsidRPr="001F3EB5" w:rsidRDefault="003F32A5" w:rsidP="003F32A5">
      <w:pPr>
        <w:bidi/>
        <w:rPr>
          <w:rFonts w:asciiTheme="minorBidi" w:hAnsiTheme="minorBidi"/>
          <w:sz w:val="28"/>
          <w:szCs w:val="28"/>
          <w:lang w:bidi="ar-EG"/>
        </w:rPr>
      </w:pPr>
    </w:p>
    <w:p w14:paraId="556F8D48" w14:textId="77777777" w:rsidR="003F32A5" w:rsidRPr="001F3EB5" w:rsidRDefault="003F32A5" w:rsidP="003F32A5">
      <w:pPr>
        <w:bidi/>
        <w:rPr>
          <w:rFonts w:asciiTheme="minorBidi" w:hAnsiTheme="minorBidi"/>
          <w:sz w:val="28"/>
          <w:szCs w:val="28"/>
          <w:lang w:bidi="ar-EG"/>
        </w:rPr>
      </w:pPr>
      <w:r w:rsidRPr="001F3EB5">
        <w:rPr>
          <w:rFonts w:asciiTheme="minorBidi" w:hAnsiTheme="minorBidi"/>
          <w:sz w:val="28"/>
          <w:szCs w:val="28"/>
          <w:rtl/>
          <w:lang w:bidi="ar-EG"/>
        </w:rPr>
        <w:t>تم بناء المسجد بهدف تيسير أداء شعائر الصلاة لزملاءنا المسلمين، وكان افتتاحه في شهر رمضان المبارك، وسط حضور مميز من الشخصيات البارزة في المجتمع. حضر الافتتاح السيد حسام هيبة، الرئيس التنفيذي للهيئة العامة للاستثمار والمناطق الحرة، والسفير التركي في مصر، السيد صالح موتلو شين، إلى جانب السادة شانول وسليم شنكايا، رؤساء مجلس إدارة وتنفيذيين في "مجموعة يشيم".</w:t>
      </w:r>
    </w:p>
    <w:p w14:paraId="556F8D49" w14:textId="77777777" w:rsidR="003F32A5" w:rsidRPr="001F3EB5" w:rsidRDefault="003F32A5" w:rsidP="003F32A5">
      <w:pPr>
        <w:bidi/>
        <w:rPr>
          <w:rFonts w:asciiTheme="minorBidi" w:hAnsiTheme="minorBidi"/>
          <w:sz w:val="28"/>
          <w:szCs w:val="28"/>
          <w:lang w:bidi="ar-EG"/>
        </w:rPr>
      </w:pPr>
    </w:p>
    <w:p w14:paraId="556F8D4A" w14:textId="77777777" w:rsidR="003F32A5" w:rsidRPr="001F3EB5" w:rsidRDefault="003F32A5" w:rsidP="003F32A5">
      <w:pPr>
        <w:bidi/>
        <w:rPr>
          <w:rFonts w:asciiTheme="minorBidi" w:hAnsiTheme="minorBidi"/>
          <w:sz w:val="28"/>
          <w:szCs w:val="28"/>
          <w:lang w:bidi="ar-EG"/>
        </w:rPr>
      </w:pPr>
      <w:r w:rsidRPr="001F3EB5">
        <w:rPr>
          <w:rFonts w:asciiTheme="minorBidi" w:hAnsiTheme="minorBidi"/>
          <w:sz w:val="28"/>
          <w:szCs w:val="28"/>
          <w:rtl/>
          <w:lang w:bidi="ar-EG"/>
        </w:rPr>
        <w:t>كما شهد الحضور أيضًا مديري مصانع چيد تكستايل، بالإضافة إلى عدد من القيادات الأمنية والشعبية والتنفيذية بمحافظة العاشر من رمضان.</w:t>
      </w:r>
    </w:p>
    <w:p w14:paraId="0B89BEF2" w14:textId="77777777" w:rsidR="001761F0" w:rsidRDefault="001761F0" w:rsidP="001761F0">
      <w:pPr>
        <w:bidi/>
        <w:rPr>
          <w:rFonts w:asciiTheme="minorBidi" w:hAnsiTheme="minorBidi"/>
          <w:sz w:val="28"/>
          <w:szCs w:val="28"/>
          <w:rtl/>
          <w:lang w:bidi="ar-EG"/>
        </w:rPr>
      </w:pPr>
      <w:r w:rsidRPr="001F3EB5">
        <w:rPr>
          <w:rFonts w:asciiTheme="minorBidi" w:hAnsiTheme="minorBidi"/>
          <w:sz w:val="28"/>
          <w:szCs w:val="28"/>
          <w:rtl/>
          <w:lang w:bidi="ar-EG"/>
        </w:rPr>
        <w:t>هذا الافتتاح يعكس التزام الشركة بالقيم الدينية والثقافية وتعزيز الروابط الاجتماعية داخل المجتمع، ويؤكد على دورها الفاعل في بناء بيئة عمل تعزز التعاون والتواصل الإيجابي بين جميع الأفراد</w:t>
      </w:r>
      <w:r>
        <w:rPr>
          <w:rFonts w:asciiTheme="minorBidi" w:hAnsiTheme="minorBidi" w:hint="cs"/>
          <w:sz w:val="28"/>
          <w:szCs w:val="28"/>
          <w:rtl/>
          <w:lang w:bidi="ar-EG"/>
        </w:rPr>
        <w:t>.</w:t>
      </w:r>
    </w:p>
    <w:p w14:paraId="556F8D4B" w14:textId="77777777" w:rsidR="003F32A5" w:rsidRPr="001F3EB5" w:rsidRDefault="003F32A5" w:rsidP="003F32A5">
      <w:pPr>
        <w:bidi/>
        <w:rPr>
          <w:rFonts w:asciiTheme="minorBidi" w:hAnsiTheme="minorBidi"/>
          <w:sz w:val="28"/>
          <w:szCs w:val="28"/>
          <w:lang w:bidi="ar-EG"/>
        </w:rPr>
      </w:pPr>
    </w:p>
    <w:p w14:paraId="7DC7BECF" w14:textId="3A32589A" w:rsidR="000E32BF" w:rsidRPr="000E32BF" w:rsidRDefault="001761F0" w:rsidP="000E32BF">
      <w:pPr>
        <w:bidi/>
        <w:rPr>
          <w:rFonts w:asciiTheme="minorBidi" w:hAnsiTheme="minorBidi"/>
          <w:sz w:val="28"/>
          <w:szCs w:val="28"/>
          <w:lang w:val="en-GB" w:bidi="ar-EG"/>
        </w:rPr>
      </w:pPr>
      <w:r>
        <w:rPr>
          <w:rFonts w:asciiTheme="minorBidi" w:hAnsiTheme="minorBidi" w:hint="cs"/>
          <w:sz w:val="28"/>
          <w:szCs w:val="28"/>
          <w:rtl/>
        </w:rPr>
        <w:t xml:space="preserve">و كان ايضا </w:t>
      </w:r>
      <w:r w:rsidR="000E32BF" w:rsidRPr="000E32BF">
        <w:rPr>
          <w:rFonts w:asciiTheme="minorBidi" w:hAnsiTheme="minorBidi"/>
          <w:sz w:val="28"/>
          <w:szCs w:val="28"/>
          <w:rtl/>
        </w:rPr>
        <w:t>افتتاح غرفة عرض المنتجات الجديدة. تهدف غرفة العرض إلى توفير مساحة مبتكرة لعرض مجموعة متنوعة من منتجات الشركة الحديثة، بما في ذلك أحدث التصاميم والتقنيات في صناعة الملابس الجاهزة</w:t>
      </w:r>
      <w:r w:rsidR="000E32BF" w:rsidRPr="000E32BF">
        <w:rPr>
          <w:rFonts w:asciiTheme="minorBidi" w:hAnsiTheme="minorBidi"/>
          <w:sz w:val="28"/>
          <w:szCs w:val="28"/>
          <w:lang w:val="en-GB" w:bidi="ar-EG"/>
        </w:rPr>
        <w:t>.</w:t>
      </w:r>
    </w:p>
    <w:p w14:paraId="72F01909" w14:textId="77777777" w:rsidR="000E32BF" w:rsidRPr="000E32BF" w:rsidRDefault="000E32BF" w:rsidP="000E32BF">
      <w:pPr>
        <w:bidi/>
        <w:rPr>
          <w:rFonts w:asciiTheme="minorBidi" w:hAnsiTheme="minorBidi"/>
          <w:sz w:val="28"/>
          <w:szCs w:val="28"/>
          <w:lang w:val="en-GB" w:bidi="ar-EG"/>
        </w:rPr>
      </w:pPr>
      <w:r w:rsidRPr="000E32BF">
        <w:rPr>
          <w:rFonts w:asciiTheme="minorBidi" w:hAnsiTheme="minorBidi"/>
          <w:sz w:val="28"/>
          <w:szCs w:val="28"/>
          <w:rtl/>
        </w:rPr>
        <w:t>تم تصميم غرفة العرض لتكون مركزًا للتفاعل والتواصل مع العملاء، حيث يمكن للزوار الاطلاع على تشكيلة واسعة من المنتجات والتعرف على الميزات والابتكارات التي تقدمها الشركة. تم تجهيز غرفة العرض بأحدث التقنيات والوسائل البصرية لتوفير تجربة متكاملة وممتعة للزوار</w:t>
      </w:r>
      <w:r w:rsidRPr="000E32BF">
        <w:rPr>
          <w:rFonts w:asciiTheme="minorBidi" w:hAnsiTheme="minorBidi"/>
          <w:sz w:val="28"/>
          <w:szCs w:val="28"/>
          <w:lang w:val="en-GB" w:bidi="ar-EG"/>
        </w:rPr>
        <w:t>.</w:t>
      </w:r>
    </w:p>
    <w:p w14:paraId="556F8D4D" w14:textId="77777777" w:rsidR="003F32A5" w:rsidRPr="000E32BF" w:rsidRDefault="003F32A5" w:rsidP="003F32A5">
      <w:pPr>
        <w:bidi/>
        <w:rPr>
          <w:rFonts w:asciiTheme="minorBidi" w:hAnsiTheme="minorBidi"/>
          <w:sz w:val="28"/>
          <w:szCs w:val="28"/>
          <w:lang w:val="en-GB" w:bidi="ar-EG"/>
        </w:rPr>
      </w:pPr>
    </w:p>
    <w:p w14:paraId="556F8D4F" w14:textId="77777777" w:rsidR="008708B3" w:rsidRDefault="008708B3">
      <w:pPr>
        <w:rPr>
          <w:lang w:bidi="ar-EG"/>
        </w:rPr>
      </w:pPr>
    </w:p>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4C2"/>
    <w:multiLevelType w:val="hybridMultilevel"/>
    <w:tmpl w:val="2016733C"/>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4689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8"/>
    <w:rsid w:val="0003633B"/>
    <w:rsid w:val="00075262"/>
    <w:rsid w:val="000E32BF"/>
    <w:rsid w:val="00163138"/>
    <w:rsid w:val="001761F0"/>
    <w:rsid w:val="002040E2"/>
    <w:rsid w:val="003F32A5"/>
    <w:rsid w:val="00454A70"/>
    <w:rsid w:val="00527591"/>
    <w:rsid w:val="008574F0"/>
    <w:rsid w:val="008708B3"/>
    <w:rsid w:val="008B3757"/>
    <w:rsid w:val="00B0758A"/>
    <w:rsid w:val="00BB4FBD"/>
    <w:rsid w:val="00C973EC"/>
    <w:rsid w:val="00F2349E"/>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8D3B"/>
  <w15:chartTrackingRefBased/>
  <w15:docId w15:val="{FE84E814-7414-4AB8-B58A-EC56AFF2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A5"/>
    <w:rPr>
      <w:lang w:val="en-US"/>
    </w:rPr>
  </w:style>
  <w:style w:type="paragraph" w:styleId="Heading1">
    <w:name w:val="heading 1"/>
    <w:basedOn w:val="Normal"/>
    <w:next w:val="Normal"/>
    <w:link w:val="Heading1Char"/>
    <w:uiPriority w:val="9"/>
    <w:qFormat/>
    <w:rsid w:val="00163138"/>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163138"/>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163138"/>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163138"/>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163138"/>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163138"/>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163138"/>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163138"/>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163138"/>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138"/>
    <w:rPr>
      <w:rFonts w:eastAsiaTheme="majorEastAsia" w:cstheme="majorBidi"/>
      <w:color w:val="272727" w:themeColor="text1" w:themeTint="D8"/>
    </w:rPr>
  </w:style>
  <w:style w:type="paragraph" w:styleId="Title">
    <w:name w:val="Title"/>
    <w:basedOn w:val="Normal"/>
    <w:next w:val="Normal"/>
    <w:link w:val="TitleChar"/>
    <w:uiPriority w:val="10"/>
    <w:qFormat/>
    <w:rsid w:val="0016313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63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13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163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13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163138"/>
    <w:rPr>
      <w:i/>
      <w:iCs/>
      <w:color w:val="404040" w:themeColor="text1" w:themeTint="BF"/>
    </w:rPr>
  </w:style>
  <w:style w:type="paragraph" w:styleId="ListParagraph">
    <w:name w:val="List Paragraph"/>
    <w:basedOn w:val="Normal"/>
    <w:uiPriority w:val="34"/>
    <w:qFormat/>
    <w:rsid w:val="00163138"/>
    <w:pPr>
      <w:ind w:left="720"/>
      <w:contextualSpacing/>
    </w:pPr>
    <w:rPr>
      <w:lang w:val="en-GB"/>
    </w:rPr>
  </w:style>
  <w:style w:type="character" w:styleId="IntenseEmphasis">
    <w:name w:val="Intense Emphasis"/>
    <w:basedOn w:val="DefaultParagraphFont"/>
    <w:uiPriority w:val="21"/>
    <w:qFormat/>
    <w:rsid w:val="00163138"/>
    <w:rPr>
      <w:i/>
      <w:iCs/>
      <w:color w:val="0F4761" w:themeColor="accent1" w:themeShade="BF"/>
    </w:rPr>
  </w:style>
  <w:style w:type="paragraph" w:styleId="IntenseQuote">
    <w:name w:val="Intense Quote"/>
    <w:basedOn w:val="Normal"/>
    <w:next w:val="Normal"/>
    <w:link w:val="IntenseQuoteChar"/>
    <w:uiPriority w:val="30"/>
    <w:qFormat/>
    <w:rsid w:val="0016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163138"/>
    <w:rPr>
      <w:i/>
      <w:iCs/>
      <w:color w:val="0F4761" w:themeColor="accent1" w:themeShade="BF"/>
    </w:rPr>
  </w:style>
  <w:style w:type="character" w:styleId="IntenseReference">
    <w:name w:val="Intense Reference"/>
    <w:basedOn w:val="DefaultParagraphFont"/>
    <w:uiPriority w:val="32"/>
    <w:qFormat/>
    <w:rsid w:val="00163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288798">
      <w:bodyDiv w:val="1"/>
      <w:marLeft w:val="0"/>
      <w:marRight w:val="0"/>
      <w:marTop w:val="0"/>
      <w:marBottom w:val="0"/>
      <w:divBdr>
        <w:top w:val="none" w:sz="0" w:space="0" w:color="auto"/>
        <w:left w:val="none" w:sz="0" w:space="0" w:color="auto"/>
        <w:bottom w:val="none" w:sz="0" w:space="0" w:color="auto"/>
        <w:right w:val="none" w:sz="0" w:space="0" w:color="auto"/>
      </w:divBdr>
    </w:div>
    <w:div w:id="19676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491</Words>
  <Characters>2690</Characters>
  <Application>Microsoft Office Word</Application>
  <DocSecurity>0</DocSecurity>
  <Lines>46</Lines>
  <Paragraphs>13</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11</cp:revision>
  <dcterms:created xsi:type="dcterms:W3CDTF">2024-07-30T09:07:00Z</dcterms:created>
  <dcterms:modified xsi:type="dcterms:W3CDTF">2024-08-05T10:47:00Z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c088dbecf967378ac818cf493eb664525b97b9a8f2244230009faed184b1fd6e</vt:lpwstr>
  </property>
</Properties>
</file>